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28"/>
      </w:tblGrid>
      <w:tr w:rsidR="009B2D44" w:rsidRPr="00E96444" w14:paraId="448962A3" w14:textId="77777777" w:rsidTr="00917D61">
        <w:trPr>
          <w:trHeight w:val="9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F95A8" w14:textId="77777777" w:rsidR="009B2D44" w:rsidRPr="0061109E" w:rsidRDefault="00600456" w:rsidP="009B2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UBND T</w:t>
            </w:r>
            <w:r>
              <w:rPr>
                <w:bCs/>
                <w:color w:val="000000"/>
                <w:sz w:val="26"/>
                <w:szCs w:val="26"/>
                <w:lang w:val="en-GB"/>
              </w:rPr>
              <w:t>HÀNH PHỐ</w:t>
            </w:r>
            <w:r w:rsidR="009B2D44" w:rsidRPr="0061109E">
              <w:rPr>
                <w:bCs/>
                <w:color w:val="000000"/>
                <w:sz w:val="26"/>
                <w:szCs w:val="26"/>
                <w:lang w:val="vi-VN"/>
              </w:rPr>
              <w:t xml:space="preserve"> CHÍ LINH</w:t>
            </w:r>
          </w:p>
          <w:p w14:paraId="3C8CF239" w14:textId="77777777" w:rsidR="009B2D44" w:rsidRPr="00742C7D" w:rsidRDefault="003D7A78" w:rsidP="001E43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514791" wp14:editId="7C336FC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239395</wp:posOffset>
                      </wp:positionV>
                      <wp:extent cx="1107440" cy="0"/>
                      <wp:effectExtent l="5080" t="6350" r="11430" b="12700"/>
                      <wp:wrapNone/>
                      <wp:docPr id="3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F734F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.85pt" to="135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C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WhNb1wBEZXa2lAcPalXs9H0u0NKVy1Rex4pvp0NpGUhI3mXEjbOwAW7/otmEEMOXsc+&#10;nRrbBUjoADpFOc53OfjJIwqHWZY+5TnQoj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"/>
                  </w:pict>
                </mc:Fallback>
              </mc:AlternateContent>
            </w:r>
            <w:r w:rsidR="009B2D44" w:rsidRPr="0061109E">
              <w:rPr>
                <w:b/>
                <w:bCs/>
                <w:color w:val="000000"/>
                <w:sz w:val="26"/>
                <w:szCs w:val="26"/>
                <w:lang w:val="vi-VN"/>
              </w:rPr>
              <w:t>TR</w:t>
            </w:r>
            <w:r w:rsidR="009B2D4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ƯỜNG </w:t>
            </w:r>
            <w:r w:rsidR="001E43DA">
              <w:rPr>
                <w:b/>
                <w:bCs/>
                <w:color w:val="000000"/>
                <w:sz w:val="26"/>
                <w:szCs w:val="26"/>
                <w:lang w:val="en-GB"/>
              </w:rPr>
              <w:t>M</w:t>
            </w:r>
            <w:r w:rsidR="00742C7D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N </w:t>
            </w:r>
            <w:r w:rsidR="0020261E">
              <w:rPr>
                <w:b/>
                <w:bCs/>
                <w:color w:val="000000"/>
                <w:sz w:val="26"/>
                <w:szCs w:val="26"/>
                <w:lang w:val="en-GB"/>
              </w:rPr>
              <w:t>ĐỒNG LẠC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4449" w14:textId="77777777" w:rsidR="009B2D44" w:rsidRPr="00E96444" w:rsidRDefault="003D7A78" w:rsidP="009B2D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53E08F" wp14:editId="18DAC1D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438785</wp:posOffset>
                      </wp:positionV>
                      <wp:extent cx="2155190" cy="0"/>
                      <wp:effectExtent l="9525" t="6350" r="6985" b="12700"/>
                      <wp:wrapNone/>
                      <wp:docPr id="2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102C0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34.55pt" to="220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S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Jhnk0m2Rx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"/>
                  </w:pict>
                </mc:Fallback>
              </mc:AlternateConten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9B2D44" w:rsidRPr="00E96444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B2D44" w14:paraId="491CA860" w14:textId="77777777" w:rsidTr="00917D61">
        <w:trPr>
          <w:trHeight w:val="5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9D0F1" w14:textId="77777777" w:rsidR="009B2D44" w:rsidRDefault="00742C7D" w:rsidP="00B23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Số: </w:t>
            </w:r>
            <w:r w:rsidR="00B23783">
              <w:rPr>
                <w:color w:val="000000"/>
                <w:sz w:val="26"/>
                <w:szCs w:val="26"/>
              </w:rPr>
              <w:t xml:space="preserve"> </w:t>
            </w:r>
            <w:r w:rsidR="007A1DA1">
              <w:rPr>
                <w:color w:val="000000"/>
                <w:sz w:val="26"/>
                <w:szCs w:val="26"/>
              </w:rPr>
              <w:t>247</w:t>
            </w:r>
            <w:r w:rsidR="009B2D44">
              <w:rPr>
                <w:color w:val="000000"/>
                <w:sz w:val="26"/>
                <w:szCs w:val="26"/>
              </w:rPr>
              <w:t>/QĐ-</w:t>
            </w:r>
            <w:r>
              <w:rPr>
                <w:color w:val="000000"/>
                <w:sz w:val="26"/>
                <w:szCs w:val="26"/>
              </w:rPr>
              <w:t>MN</w:t>
            </w:r>
            <w:r w:rsidR="0020261E" w:rsidRPr="0020261E">
              <w:rPr>
                <w:color w:val="000000"/>
                <w:sz w:val="26"/>
                <w:szCs w:val="26"/>
              </w:rPr>
              <w:t>Đ</w:t>
            </w:r>
            <w:r w:rsidR="0020261E"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1A390" w14:textId="77777777" w:rsidR="009B2D44" w:rsidRPr="00BC5340" w:rsidRDefault="0020261E" w:rsidP="000D34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</w:rPr>
              <w:t>Đồng Lạc</w:t>
            </w:r>
            <w:r w:rsidR="009B2D44">
              <w:rPr>
                <w:i/>
                <w:iCs/>
                <w:color w:val="000000"/>
              </w:rPr>
              <w:t xml:space="preserve">, ngày </w:t>
            </w:r>
            <w:r w:rsidR="007A1DA1">
              <w:rPr>
                <w:i/>
                <w:iCs/>
                <w:color w:val="000000"/>
              </w:rPr>
              <w:t>16</w:t>
            </w:r>
            <w:r w:rsidR="00742C7D">
              <w:rPr>
                <w:i/>
                <w:iCs/>
                <w:color w:val="000000"/>
              </w:rPr>
              <w:t xml:space="preserve"> tháng </w:t>
            </w:r>
            <w:r w:rsidR="007A1DA1">
              <w:rPr>
                <w:i/>
                <w:iCs/>
                <w:color w:val="000000"/>
              </w:rPr>
              <w:t>11</w:t>
            </w:r>
            <w:r w:rsidR="009B2D44" w:rsidRPr="00BC5340">
              <w:rPr>
                <w:i/>
                <w:iCs/>
                <w:color w:val="000000"/>
              </w:rPr>
              <w:t xml:space="preserve"> năm 20</w:t>
            </w:r>
            <w:r w:rsidR="000D3428">
              <w:rPr>
                <w:i/>
                <w:iCs/>
                <w:color w:val="000000"/>
              </w:rPr>
              <w:t>2</w:t>
            </w:r>
            <w:r w:rsidR="00524397">
              <w:rPr>
                <w:i/>
                <w:iCs/>
                <w:color w:val="000000"/>
              </w:rPr>
              <w:t>2</w:t>
            </w:r>
          </w:p>
        </w:tc>
      </w:tr>
    </w:tbl>
    <w:p w14:paraId="6B743547" w14:textId="77777777" w:rsidR="009B2D44" w:rsidRDefault="009B2D44" w:rsidP="009B2D4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highlight w:val="white"/>
        </w:rPr>
      </w:pPr>
    </w:p>
    <w:p w14:paraId="642CCCCB" w14:textId="77777777" w:rsidR="009B2D44" w:rsidRDefault="009B2D44" w:rsidP="00917D61">
      <w:pPr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>QUYẾT ĐỊNH</w:t>
      </w:r>
    </w:p>
    <w:p w14:paraId="25B96615" w14:textId="77777777" w:rsidR="005E6741" w:rsidRDefault="00600456" w:rsidP="00917D61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Về việc công bố công khai </w:t>
      </w:r>
      <w:r w:rsidR="00524397">
        <w:rPr>
          <w:b/>
          <w:bCs/>
          <w:color w:val="000000"/>
          <w:highlight w:val="white"/>
        </w:rPr>
        <w:t>b</w:t>
      </w:r>
      <w:r w:rsidR="00524397" w:rsidRPr="00524397">
        <w:rPr>
          <w:b/>
          <w:bCs/>
          <w:color w:val="000000"/>
        </w:rPr>
        <w:t>ổ</w:t>
      </w:r>
      <w:r w:rsidR="00524397">
        <w:rPr>
          <w:b/>
          <w:bCs/>
          <w:color w:val="000000"/>
        </w:rPr>
        <w:t xml:space="preserve"> sung </w:t>
      </w:r>
      <w:r w:rsidR="007A1DA1">
        <w:rPr>
          <w:b/>
          <w:bCs/>
          <w:color w:val="000000"/>
          <w:highlight w:val="white"/>
        </w:rPr>
        <w:t>kinh ph</w:t>
      </w:r>
      <w:r w:rsidR="007A1DA1" w:rsidRPr="007A1DA1">
        <w:rPr>
          <w:b/>
          <w:bCs/>
          <w:color w:val="000000"/>
        </w:rPr>
        <w:t>í</w:t>
      </w:r>
      <w:r w:rsidR="001A5E90">
        <w:rPr>
          <w:b/>
          <w:bCs/>
          <w:color w:val="000000"/>
        </w:rPr>
        <w:t xml:space="preserve"> ng</w:t>
      </w:r>
      <w:r w:rsidR="001A5E90" w:rsidRPr="001A5E90">
        <w:rPr>
          <w:b/>
          <w:bCs/>
          <w:color w:val="000000"/>
        </w:rPr>
        <w:t>â</w:t>
      </w:r>
      <w:r w:rsidR="001A5E90">
        <w:rPr>
          <w:b/>
          <w:bCs/>
          <w:color w:val="000000"/>
        </w:rPr>
        <w:t>n s</w:t>
      </w:r>
      <w:r w:rsidR="001A5E90" w:rsidRPr="001A5E90">
        <w:rPr>
          <w:b/>
          <w:bCs/>
          <w:color w:val="000000"/>
        </w:rPr>
        <w:t>ách</w:t>
      </w:r>
      <w:r w:rsidR="001A5E90">
        <w:rPr>
          <w:b/>
          <w:bCs/>
          <w:color w:val="000000"/>
        </w:rPr>
        <w:t xml:space="preserve"> nh</w:t>
      </w:r>
      <w:r w:rsidR="001A5E90" w:rsidRPr="001A5E90">
        <w:rPr>
          <w:b/>
          <w:bCs/>
          <w:color w:val="000000"/>
        </w:rPr>
        <w:t>à</w:t>
      </w:r>
      <w:r w:rsidR="001A5E90">
        <w:rPr>
          <w:b/>
          <w:bCs/>
          <w:color w:val="000000"/>
        </w:rPr>
        <w:t xml:space="preserve"> n</w:t>
      </w:r>
      <w:r w:rsidR="001A5E90" w:rsidRPr="001A5E90">
        <w:rPr>
          <w:b/>
          <w:bCs/>
          <w:color w:val="000000"/>
        </w:rPr>
        <w:t>ước</w:t>
      </w:r>
      <w:r w:rsidR="00094291">
        <w:rPr>
          <w:b/>
          <w:bCs/>
          <w:color w:val="000000"/>
          <w:highlight w:val="white"/>
        </w:rPr>
        <w:t xml:space="preserve"> năm 20</w:t>
      </w:r>
      <w:r w:rsidR="00B23783">
        <w:rPr>
          <w:b/>
          <w:bCs/>
          <w:color w:val="000000"/>
          <w:highlight w:val="white"/>
        </w:rPr>
        <w:t>2</w:t>
      </w:r>
      <w:r w:rsidR="00524397">
        <w:rPr>
          <w:b/>
          <w:bCs/>
          <w:color w:val="000000"/>
          <w:highlight w:val="white"/>
        </w:rPr>
        <w:t>2</w:t>
      </w:r>
      <w:r w:rsidR="009B2D44">
        <w:rPr>
          <w:b/>
          <w:bCs/>
          <w:color w:val="000000"/>
          <w:highlight w:val="white"/>
        </w:rPr>
        <w:t xml:space="preserve"> </w:t>
      </w:r>
    </w:p>
    <w:p w14:paraId="548E0167" w14:textId="77777777" w:rsidR="009B2D44" w:rsidRDefault="005E6741" w:rsidP="00917D61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c</w:t>
      </w:r>
      <w:r w:rsidRPr="005E6741">
        <w:rPr>
          <w:b/>
          <w:bCs/>
          <w:color w:val="000000"/>
        </w:rPr>
        <w:t>ủa</w:t>
      </w:r>
      <w:r>
        <w:rPr>
          <w:b/>
          <w:bCs/>
          <w:color w:val="000000"/>
        </w:rPr>
        <w:t xml:space="preserve"> Tr</w:t>
      </w:r>
      <w:r w:rsidRPr="005E6741">
        <w:rPr>
          <w:b/>
          <w:bCs/>
          <w:color w:val="000000"/>
        </w:rPr>
        <w:t>ường</w:t>
      </w:r>
      <w:r>
        <w:rPr>
          <w:b/>
          <w:bCs/>
          <w:color w:val="000000"/>
        </w:rPr>
        <w:t xml:space="preserve"> m</w:t>
      </w:r>
      <w:r w:rsidRPr="005E6741">
        <w:rPr>
          <w:b/>
          <w:bCs/>
          <w:color w:val="000000"/>
        </w:rPr>
        <w:t>ầm</w:t>
      </w:r>
      <w:r>
        <w:rPr>
          <w:b/>
          <w:bCs/>
          <w:color w:val="000000"/>
        </w:rPr>
        <w:t xml:space="preserve"> non </w:t>
      </w:r>
      <w:r w:rsidRPr="005E6741">
        <w:rPr>
          <w:b/>
          <w:bCs/>
          <w:color w:val="000000"/>
        </w:rPr>
        <w:t>Đồng</w:t>
      </w:r>
      <w:r>
        <w:rPr>
          <w:b/>
          <w:bCs/>
          <w:color w:val="000000"/>
        </w:rPr>
        <w:t xml:space="preserve"> L</w:t>
      </w:r>
      <w:r w:rsidRPr="005E6741">
        <w:rPr>
          <w:b/>
          <w:bCs/>
          <w:color w:val="000000"/>
        </w:rPr>
        <w:t>ạc</w:t>
      </w:r>
    </w:p>
    <w:p w14:paraId="66D8BB16" w14:textId="77777777" w:rsidR="00917D61" w:rsidRDefault="003D7A78" w:rsidP="00917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4C150D" wp14:editId="50D05E6D">
                <wp:simplePos x="0" y="0"/>
                <wp:positionH relativeFrom="column">
                  <wp:posOffset>2264410</wp:posOffset>
                </wp:positionH>
                <wp:positionV relativeFrom="paragraph">
                  <wp:posOffset>46990</wp:posOffset>
                </wp:positionV>
                <wp:extent cx="1453515" cy="0"/>
                <wp:effectExtent l="10795" t="13335" r="12065" b="571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0BBD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3.7pt" to="29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oaEw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"/>
            </w:pict>
          </mc:Fallback>
        </mc:AlternateContent>
      </w:r>
    </w:p>
    <w:p w14:paraId="238E1FB3" w14:textId="77777777" w:rsidR="009B2D44" w:rsidRPr="001250CC" w:rsidRDefault="009B2D44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  <w:lang w:val="vi-VN"/>
        </w:rPr>
      </w:pPr>
      <w:r w:rsidRPr="001250CC">
        <w:rPr>
          <w:i/>
          <w:color w:val="000000"/>
          <w:highlight w:val="white"/>
          <w:lang w:val="vi-VN"/>
        </w:rPr>
        <w:t>Căn cứ Nghị định số </w:t>
      </w:r>
      <w:hyperlink r:id="rId7" w:history="1">
        <w:r w:rsidRPr="001250CC">
          <w:rPr>
            <w:i/>
            <w:color w:val="0E70C3"/>
            <w:highlight w:val="white"/>
            <w:lang w:val="vi-VN"/>
          </w:rPr>
          <w:t>163/2016/NĐ-CP</w:t>
        </w:r>
      </w:hyperlink>
      <w:r w:rsidRPr="001250CC">
        <w:rPr>
          <w:i/>
          <w:color w:val="000000"/>
          <w:highlight w:val="white"/>
          <w:lang w:val="vi-VN"/>
        </w:rPr>
        <w:t> ngày 21 tháng 12 năm 2016 của Chính phủ quy định chi tiết thi hành một số điều của Luật Ngân sách nhà nước;</w:t>
      </w:r>
    </w:p>
    <w:p w14:paraId="1E62CE4D" w14:textId="77777777" w:rsidR="009B2D44" w:rsidRPr="005308B4" w:rsidRDefault="00F434C1" w:rsidP="00F434C1">
      <w:pPr>
        <w:spacing w:before="120" w:after="120" w:line="360" w:lineRule="exact"/>
        <w:ind w:firstLine="720"/>
        <w:jc w:val="both"/>
        <w:rPr>
          <w:i/>
          <w:color w:val="000000"/>
          <w:highlight w:val="white"/>
          <w:lang w:val="vi-VN"/>
        </w:rPr>
      </w:pPr>
      <w:r w:rsidRPr="005308B4">
        <w:rPr>
          <w:i/>
          <w:color w:val="000000"/>
          <w:lang w:val="vi-VN"/>
        </w:rPr>
        <w:t>Thông tư số 90/2018/TT-BTC  ngày 28 tháng 9 năm 2018 của Bộ tài chính sửa đổi, bổ sung một số điều của thông tư 61/2017/TT-BTC ngày 15/6/2017 của Bộ tài chính hướng dẫn về công khai ngân sách đối với đơn vị ngân sách, tổ chức được ngân sách nhà nước hỗ trợ</w:t>
      </w:r>
      <w:r w:rsidR="009B2D44" w:rsidRPr="001250CC">
        <w:rPr>
          <w:i/>
          <w:color w:val="000000"/>
          <w:highlight w:val="white"/>
          <w:lang w:val="vi-VN"/>
        </w:rPr>
        <w:t>;</w:t>
      </w:r>
    </w:p>
    <w:p w14:paraId="4F912342" w14:textId="77777777" w:rsidR="00B23783" w:rsidRPr="005308B4" w:rsidRDefault="00B23783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  <w:lang w:val="vi-VN"/>
        </w:rPr>
      </w:pPr>
      <w:r w:rsidRPr="001250CC">
        <w:rPr>
          <w:i/>
          <w:color w:val="FF0000"/>
          <w:lang w:val="nl-NL"/>
        </w:rPr>
        <w:t xml:space="preserve">Căn cứ Quyết định số </w:t>
      </w:r>
      <w:r w:rsidR="007A1DA1">
        <w:rPr>
          <w:i/>
          <w:color w:val="FF0000"/>
          <w:lang w:val="nl-NL"/>
        </w:rPr>
        <w:t>4496</w:t>
      </w:r>
      <w:r w:rsidRPr="001250CC">
        <w:rPr>
          <w:i/>
          <w:color w:val="FF0000"/>
          <w:lang w:val="nl-NL"/>
        </w:rPr>
        <w:t>/Q</w:t>
      </w:r>
      <w:r w:rsidRPr="001250CC">
        <w:rPr>
          <w:rFonts w:hint="eastAsia"/>
          <w:i/>
          <w:color w:val="FF0000"/>
          <w:lang w:val="nl-NL"/>
        </w:rPr>
        <w:t>Đ</w:t>
      </w:r>
      <w:r w:rsidRPr="001250CC">
        <w:rPr>
          <w:i/>
          <w:color w:val="FF0000"/>
          <w:lang w:val="nl-NL"/>
        </w:rPr>
        <w:t xml:space="preserve">-UBND ngày </w:t>
      </w:r>
      <w:r w:rsidR="007A1DA1">
        <w:rPr>
          <w:i/>
          <w:color w:val="FF0000"/>
          <w:lang w:val="nl-NL"/>
        </w:rPr>
        <w:t>14/11</w:t>
      </w:r>
      <w:r w:rsidR="003F370D">
        <w:rPr>
          <w:i/>
          <w:color w:val="FF0000"/>
          <w:lang w:val="nl-NL"/>
        </w:rPr>
        <w:t>/2022</w:t>
      </w:r>
      <w:r w:rsidRPr="001250CC">
        <w:rPr>
          <w:i/>
          <w:color w:val="FF0000"/>
          <w:lang w:val="nl-NL"/>
        </w:rPr>
        <w:t xml:space="preserve"> của UBND thành phố Chí Linh về </w:t>
      </w:r>
      <w:r w:rsidR="003F370D">
        <w:rPr>
          <w:i/>
          <w:color w:val="FF0000"/>
          <w:lang w:val="nl-NL"/>
        </w:rPr>
        <w:t>vi</w:t>
      </w:r>
      <w:r w:rsidR="003F370D" w:rsidRPr="003F370D">
        <w:rPr>
          <w:i/>
          <w:color w:val="FF0000"/>
          <w:lang w:val="nl-NL"/>
        </w:rPr>
        <w:t>ệc</w:t>
      </w:r>
      <w:r w:rsidR="003F370D">
        <w:rPr>
          <w:i/>
          <w:color w:val="FF0000"/>
          <w:lang w:val="nl-NL"/>
        </w:rPr>
        <w:t xml:space="preserve"> b</w:t>
      </w:r>
      <w:r w:rsidR="003F370D" w:rsidRPr="003F370D">
        <w:rPr>
          <w:i/>
          <w:color w:val="FF0000"/>
          <w:lang w:val="nl-NL"/>
        </w:rPr>
        <w:t>ổ</w:t>
      </w:r>
      <w:r w:rsidR="003F370D">
        <w:rPr>
          <w:i/>
          <w:color w:val="FF0000"/>
          <w:lang w:val="nl-NL"/>
        </w:rPr>
        <w:t xml:space="preserve"> sung kinh ph</w:t>
      </w:r>
      <w:r w:rsidR="003F370D" w:rsidRPr="003F370D">
        <w:rPr>
          <w:i/>
          <w:color w:val="FF0000"/>
          <w:lang w:val="nl-NL"/>
        </w:rPr>
        <w:t>í</w:t>
      </w:r>
      <w:r w:rsidR="003F370D">
        <w:rPr>
          <w:i/>
          <w:color w:val="FF0000"/>
          <w:lang w:val="nl-NL"/>
        </w:rPr>
        <w:t xml:space="preserve"> n</w:t>
      </w:r>
      <w:r w:rsidR="003F370D" w:rsidRPr="003F370D">
        <w:rPr>
          <w:i/>
          <w:color w:val="FF0000"/>
          <w:lang w:val="nl-NL"/>
        </w:rPr>
        <w:t>ă</w:t>
      </w:r>
      <w:r w:rsidR="003F370D">
        <w:rPr>
          <w:i/>
          <w:color w:val="FF0000"/>
          <w:lang w:val="nl-NL"/>
        </w:rPr>
        <w:t>m 2022</w:t>
      </w:r>
      <w:r w:rsidRPr="001250CC">
        <w:rPr>
          <w:i/>
          <w:color w:val="FF0000"/>
          <w:lang w:val="nl-NL"/>
        </w:rPr>
        <w:t>;</w:t>
      </w:r>
    </w:p>
    <w:p w14:paraId="0E02792A" w14:textId="77777777" w:rsidR="009B2D44" w:rsidRPr="005308B4" w:rsidRDefault="009B2D44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  <w:lang w:val="vi-VN"/>
        </w:rPr>
      </w:pPr>
      <w:r w:rsidRPr="001250CC">
        <w:rPr>
          <w:i/>
          <w:color w:val="000000"/>
          <w:highlight w:val="white"/>
          <w:lang w:val="vi-VN"/>
        </w:rPr>
        <w:t xml:space="preserve">Xét đề nghị của </w:t>
      </w:r>
      <w:r w:rsidR="00EB52F0" w:rsidRPr="005308B4">
        <w:rPr>
          <w:i/>
          <w:color w:val="000000"/>
          <w:highlight w:val="white"/>
          <w:lang w:val="vi-VN"/>
        </w:rPr>
        <w:t>b</w:t>
      </w:r>
      <w:r w:rsidR="00EB52F0" w:rsidRPr="005308B4">
        <w:rPr>
          <w:i/>
          <w:color w:val="000000"/>
          <w:lang w:val="vi-VN"/>
        </w:rPr>
        <w:t>ộ phận kế toán nhà</w:t>
      </w:r>
      <w:r w:rsidRPr="001250CC">
        <w:rPr>
          <w:i/>
          <w:color w:val="000000"/>
          <w:highlight w:val="white"/>
          <w:lang w:val="vi-VN"/>
        </w:rPr>
        <w:t xml:space="preserve"> trường</w:t>
      </w:r>
      <w:r w:rsidR="002A4E49" w:rsidRPr="005308B4">
        <w:rPr>
          <w:i/>
          <w:color w:val="000000"/>
          <w:highlight w:val="white"/>
          <w:lang w:val="vi-VN"/>
        </w:rPr>
        <w:t>.</w:t>
      </w:r>
    </w:p>
    <w:p w14:paraId="0FEF001A" w14:textId="77777777" w:rsidR="009B2D44" w:rsidRPr="00660F35" w:rsidRDefault="009B2D44" w:rsidP="00B23783">
      <w:pPr>
        <w:autoSpaceDE w:val="0"/>
        <w:autoSpaceDN w:val="0"/>
        <w:adjustRightInd w:val="0"/>
        <w:spacing w:before="120" w:after="120" w:line="380" w:lineRule="exact"/>
        <w:jc w:val="center"/>
        <w:rPr>
          <w:b/>
          <w:bCs/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QUYẾT ĐỊNH:</w:t>
      </w:r>
    </w:p>
    <w:p w14:paraId="5EE38FA1" w14:textId="77777777" w:rsidR="009B2D44" w:rsidRPr="00600456" w:rsidRDefault="009B2D44" w:rsidP="00AB2F61">
      <w:pPr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i/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Điều 1.</w:t>
      </w:r>
      <w:r w:rsidRPr="00660F35">
        <w:rPr>
          <w:color w:val="000000"/>
          <w:highlight w:val="white"/>
          <w:lang w:val="vi-VN"/>
        </w:rPr>
        <w:t> Công bố công khai số</w:t>
      </w:r>
      <w:r>
        <w:rPr>
          <w:color w:val="000000"/>
          <w:highlight w:val="white"/>
          <w:lang w:val="vi-VN"/>
        </w:rPr>
        <w:t xml:space="preserve"> liệu </w:t>
      </w:r>
      <w:r w:rsidR="00AB2F61" w:rsidRPr="005308B4">
        <w:rPr>
          <w:color w:val="000000"/>
          <w:highlight w:val="white"/>
          <w:lang w:val="vi-VN"/>
        </w:rPr>
        <w:t>b</w:t>
      </w:r>
      <w:r w:rsidR="00AB2F61" w:rsidRPr="005308B4">
        <w:rPr>
          <w:color w:val="000000"/>
          <w:lang w:val="vi-VN"/>
        </w:rPr>
        <w:t>ổ sung</w:t>
      </w:r>
      <w:r w:rsidR="00600456" w:rsidRPr="005308B4">
        <w:rPr>
          <w:color w:val="000000"/>
          <w:highlight w:val="white"/>
          <w:lang w:val="vi-VN"/>
        </w:rPr>
        <w:t xml:space="preserve"> </w:t>
      </w:r>
      <w:r w:rsidR="00EB52F0" w:rsidRPr="005308B4">
        <w:rPr>
          <w:color w:val="000000"/>
          <w:highlight w:val="white"/>
          <w:lang w:val="vi-VN"/>
        </w:rPr>
        <w:t>kinh ph</w:t>
      </w:r>
      <w:r w:rsidR="00EB52F0" w:rsidRPr="005308B4">
        <w:rPr>
          <w:color w:val="000000"/>
          <w:lang w:val="vi-VN"/>
        </w:rPr>
        <w:t>í</w:t>
      </w:r>
      <w:r>
        <w:rPr>
          <w:color w:val="000000"/>
          <w:highlight w:val="white"/>
          <w:lang w:val="vi-VN"/>
        </w:rPr>
        <w:t xml:space="preserve"> ngân sách </w:t>
      </w:r>
      <w:r w:rsidR="00600456" w:rsidRPr="005308B4">
        <w:rPr>
          <w:color w:val="000000"/>
          <w:highlight w:val="white"/>
          <w:lang w:val="vi-VN"/>
        </w:rPr>
        <w:t xml:space="preserve">nhà nước </w:t>
      </w:r>
      <w:r w:rsidR="00600456">
        <w:rPr>
          <w:color w:val="000000"/>
          <w:highlight w:val="white"/>
          <w:lang w:val="vi-VN"/>
        </w:rPr>
        <w:t>năm 20</w:t>
      </w:r>
      <w:r w:rsidR="00B23783" w:rsidRPr="005308B4">
        <w:rPr>
          <w:color w:val="000000"/>
          <w:highlight w:val="white"/>
          <w:lang w:val="vi-VN"/>
        </w:rPr>
        <w:t>2</w:t>
      </w:r>
      <w:r w:rsidR="00AB2F61" w:rsidRPr="005308B4">
        <w:rPr>
          <w:color w:val="000000"/>
          <w:highlight w:val="white"/>
          <w:lang w:val="vi-VN"/>
        </w:rPr>
        <w:t>2</w:t>
      </w:r>
      <w:r w:rsidR="000D3428" w:rsidRPr="005308B4">
        <w:rPr>
          <w:color w:val="000000"/>
          <w:highlight w:val="white"/>
          <w:lang w:val="vi-VN"/>
        </w:rPr>
        <w:t xml:space="preserve"> </w:t>
      </w:r>
      <w:r w:rsidR="00995BA7">
        <w:rPr>
          <w:color w:val="000000"/>
          <w:highlight w:val="white"/>
          <w:lang w:val="vi-VN"/>
        </w:rPr>
        <w:t xml:space="preserve">của trường </w:t>
      </w:r>
      <w:r w:rsidR="00995BA7" w:rsidRPr="005308B4">
        <w:rPr>
          <w:color w:val="000000"/>
          <w:highlight w:val="white"/>
          <w:lang w:val="vi-VN"/>
        </w:rPr>
        <w:t xml:space="preserve">Mầm non </w:t>
      </w:r>
      <w:r w:rsidR="0020261E" w:rsidRPr="005308B4">
        <w:rPr>
          <w:color w:val="000000"/>
          <w:highlight w:val="white"/>
          <w:lang w:val="vi-VN"/>
        </w:rPr>
        <w:t>Đồng Lạc</w:t>
      </w:r>
      <w:r w:rsidR="00600456">
        <w:rPr>
          <w:color w:val="000000"/>
          <w:highlight w:val="white"/>
          <w:lang w:val="vi-VN"/>
        </w:rPr>
        <w:t xml:space="preserve"> </w:t>
      </w:r>
      <w:r w:rsidR="00600456" w:rsidRPr="00600456">
        <w:rPr>
          <w:i/>
          <w:color w:val="000000"/>
          <w:highlight w:val="white"/>
          <w:lang w:val="vi-VN"/>
        </w:rPr>
        <w:t>(</w:t>
      </w:r>
      <w:r w:rsidR="00B23783" w:rsidRPr="005308B4">
        <w:rPr>
          <w:i/>
          <w:color w:val="000000"/>
          <w:highlight w:val="white"/>
          <w:lang w:val="vi-VN"/>
        </w:rPr>
        <w:t>có</w:t>
      </w:r>
      <w:r w:rsidRPr="00600456">
        <w:rPr>
          <w:i/>
          <w:color w:val="000000"/>
          <w:highlight w:val="white"/>
          <w:lang w:val="vi-VN"/>
        </w:rPr>
        <w:t xml:space="preserve"> biểu đính kèm</w:t>
      </w:r>
      <w:r w:rsidR="00B23783" w:rsidRPr="005308B4">
        <w:rPr>
          <w:i/>
          <w:color w:val="000000"/>
          <w:highlight w:val="white"/>
          <w:lang w:val="vi-VN"/>
        </w:rPr>
        <w:t xml:space="preserve"> theo</w:t>
      </w:r>
      <w:r w:rsidRPr="00600456">
        <w:rPr>
          <w:i/>
          <w:color w:val="000000"/>
          <w:highlight w:val="white"/>
          <w:lang w:val="vi-VN"/>
        </w:rPr>
        <w:t>)</w:t>
      </w:r>
    </w:p>
    <w:p w14:paraId="5B09F771" w14:textId="77777777" w:rsidR="009B2D44" w:rsidRPr="00660F35" w:rsidRDefault="009B2D44" w:rsidP="00AB2F61">
      <w:pPr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Điều 2.</w:t>
      </w:r>
      <w:r w:rsidRPr="00660F35">
        <w:rPr>
          <w:color w:val="000000"/>
          <w:highlight w:val="white"/>
          <w:lang w:val="vi-VN"/>
        </w:rPr>
        <w:t> Quyết định này có hiệu lực kể từ ngày ký.</w:t>
      </w:r>
    </w:p>
    <w:p w14:paraId="28668FBB" w14:textId="77777777" w:rsidR="00B23783" w:rsidRPr="005308B4" w:rsidRDefault="009B2D44" w:rsidP="00AB2F61">
      <w:pPr>
        <w:shd w:val="clear" w:color="auto" w:fill="FFFFFF"/>
        <w:spacing w:before="120" w:after="120" w:line="380" w:lineRule="exact"/>
        <w:ind w:firstLine="720"/>
        <w:jc w:val="both"/>
        <w:rPr>
          <w:color w:val="333333"/>
          <w:spacing w:val="-8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Điều 3.</w:t>
      </w:r>
      <w:r w:rsidR="00995BA7">
        <w:rPr>
          <w:color w:val="000000"/>
          <w:highlight w:val="white"/>
          <w:lang w:val="vi-VN"/>
        </w:rPr>
        <w:t> </w:t>
      </w:r>
      <w:r w:rsidR="00EB52F0" w:rsidRPr="005308B4">
        <w:rPr>
          <w:color w:val="000000"/>
          <w:spacing w:val="-8"/>
          <w:lang w:val="vi-VN"/>
        </w:rPr>
        <w:t>Bộ phận kế toán nhà trường chịu trách nhiệm</w:t>
      </w:r>
      <w:r w:rsidR="00B23783" w:rsidRPr="005308B4">
        <w:rPr>
          <w:color w:val="000000"/>
          <w:spacing w:val="-8"/>
          <w:lang w:val="vi-VN"/>
        </w:rPr>
        <w:t xml:space="preserve"> thực hiện Quyết định này./.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00"/>
        <w:gridCol w:w="5525"/>
      </w:tblGrid>
      <w:tr w:rsidR="009B2D44" w:rsidRPr="005308B4" w14:paraId="50F9BC26" w14:textId="77777777" w:rsidTr="00DE6E45">
        <w:trPr>
          <w:trHeight w:val="1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4BF12" w14:textId="77777777" w:rsidR="009B2D44" w:rsidRPr="005308B4" w:rsidRDefault="00B23783" w:rsidP="00B23783">
            <w:pPr>
              <w:autoSpaceDE w:val="0"/>
              <w:autoSpaceDN w:val="0"/>
              <w:adjustRightInd w:val="0"/>
              <w:spacing w:before="120" w:after="120" w:line="380" w:lineRule="exact"/>
              <w:ind w:left="-108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5308B4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  <w:r w:rsidR="009B2D44" w:rsidRPr="00934A83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ơi nhận:</w:t>
            </w:r>
            <w:r w:rsidR="009B2D44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="009B2D44" w:rsidRPr="00660F35">
              <w:rPr>
                <w:color w:val="000000"/>
                <w:sz w:val="22"/>
                <w:szCs w:val="22"/>
                <w:lang w:val="vi-VN"/>
              </w:rPr>
              <w:t>- Đơn vị dự toán cấp trên;</w:t>
            </w:r>
            <w:r w:rsidR="009B2D44" w:rsidRPr="00660F35">
              <w:rPr>
                <w:color w:val="000000"/>
                <w:sz w:val="22"/>
                <w:szCs w:val="22"/>
                <w:lang w:val="vi-VN"/>
              </w:rPr>
              <w:br/>
              <w:t>- L</w:t>
            </w:r>
            <w:r w:rsidR="009B2D44">
              <w:rPr>
                <w:color w:val="000000"/>
                <w:sz w:val="22"/>
                <w:szCs w:val="22"/>
                <w:lang w:val="vi-VN"/>
              </w:rPr>
              <w:t>ưu</w:t>
            </w:r>
            <w:r w:rsidR="009B2D44" w:rsidRPr="00095950">
              <w:rPr>
                <w:color w:val="000000"/>
                <w:sz w:val="22"/>
                <w:szCs w:val="22"/>
                <w:lang w:val="vi-VN"/>
              </w:rPr>
              <w:t>:</w:t>
            </w:r>
            <w:r w:rsidR="009B2D44">
              <w:rPr>
                <w:color w:val="000000"/>
                <w:sz w:val="22"/>
                <w:szCs w:val="22"/>
                <w:lang w:val="vi-VN"/>
              </w:rPr>
              <w:t xml:space="preserve"> VT</w:t>
            </w:r>
            <w:r w:rsidR="001A5E90" w:rsidRPr="005308B4">
              <w:rPr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2C99E" w14:textId="77777777" w:rsidR="009B2D44" w:rsidRPr="005308B4" w:rsidRDefault="00B23783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  <w:lang w:val="vi-VN"/>
              </w:rPr>
            </w:pPr>
            <w:r w:rsidRPr="005308B4">
              <w:rPr>
                <w:b/>
                <w:bCs/>
                <w:color w:val="000000"/>
                <w:lang w:val="vi-VN"/>
              </w:rPr>
              <w:t xml:space="preserve">         </w:t>
            </w:r>
            <w:r w:rsidR="003F370D" w:rsidRPr="005308B4">
              <w:rPr>
                <w:b/>
                <w:bCs/>
                <w:color w:val="000000"/>
                <w:lang w:val="vi-VN"/>
              </w:rPr>
              <w:t xml:space="preserve">   </w:t>
            </w:r>
            <w:r w:rsidRPr="005308B4">
              <w:rPr>
                <w:b/>
                <w:bCs/>
                <w:color w:val="000000"/>
                <w:lang w:val="vi-VN"/>
              </w:rPr>
              <w:t xml:space="preserve">   HIỆU</w:t>
            </w:r>
            <w:r w:rsidR="009B2D44" w:rsidRPr="00BF2E31">
              <w:rPr>
                <w:b/>
                <w:bCs/>
                <w:color w:val="000000"/>
                <w:lang w:val="vi-VN"/>
              </w:rPr>
              <w:t xml:space="preserve"> TRƯỞNG </w:t>
            </w:r>
          </w:p>
          <w:p w14:paraId="253D6F18" w14:textId="77777777" w:rsidR="003F370D" w:rsidRPr="005308B4" w:rsidRDefault="003F370D" w:rsidP="003F370D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Cs/>
                <w:i/>
                <w:color w:val="000000"/>
                <w:lang w:val="vi-VN"/>
              </w:rPr>
            </w:pPr>
            <w:r w:rsidRPr="005308B4">
              <w:rPr>
                <w:bCs/>
                <w:i/>
                <w:color w:val="000000"/>
                <w:lang w:val="vi-VN"/>
              </w:rPr>
              <w:t xml:space="preserve">                (Đã ký)</w:t>
            </w:r>
          </w:p>
          <w:p w14:paraId="40DBAFA4" w14:textId="77777777" w:rsidR="00801F44" w:rsidRPr="005308B4" w:rsidRDefault="00801F44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  <w:lang w:val="vi-VN"/>
              </w:rPr>
            </w:pPr>
          </w:p>
          <w:p w14:paraId="46EE0673" w14:textId="77777777" w:rsidR="00C657AB" w:rsidRPr="005308B4" w:rsidRDefault="00C657AB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  <w:lang w:val="vi-VN"/>
              </w:rPr>
            </w:pPr>
          </w:p>
          <w:p w14:paraId="347A4019" w14:textId="77777777" w:rsidR="009B2D44" w:rsidRPr="005308B4" w:rsidRDefault="009D09AD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5308B4">
              <w:rPr>
                <w:b/>
                <w:bCs/>
                <w:color w:val="000000"/>
                <w:lang w:val="vi-VN"/>
              </w:rPr>
              <w:t xml:space="preserve">                   </w:t>
            </w:r>
            <w:r w:rsidR="00AB2F61" w:rsidRPr="005308B4">
              <w:rPr>
                <w:b/>
                <w:bCs/>
                <w:color w:val="000000"/>
                <w:lang w:val="vi-VN"/>
              </w:rPr>
              <w:t>Nguyễn Thị Hồng</w:t>
            </w:r>
          </w:p>
        </w:tc>
      </w:tr>
    </w:tbl>
    <w:p w14:paraId="17B3D912" w14:textId="787BFC69" w:rsidR="00801F44" w:rsidRPr="005308B4" w:rsidRDefault="00801F4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p w14:paraId="478F4B32" w14:textId="5F448B2A" w:rsidR="005308B4" w:rsidRPr="005308B4" w:rsidRDefault="005308B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p w14:paraId="639BA777" w14:textId="65747EEF" w:rsidR="005308B4" w:rsidRPr="005308B4" w:rsidRDefault="005308B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p w14:paraId="41367695" w14:textId="61701136" w:rsidR="005308B4" w:rsidRDefault="005308B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p w14:paraId="2CB499C6" w14:textId="65B2F978" w:rsidR="005308B4" w:rsidRDefault="005308B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760"/>
        <w:gridCol w:w="6480"/>
        <w:gridCol w:w="2100"/>
      </w:tblGrid>
      <w:tr w:rsidR="00595E4C" w:rsidRPr="00595E4C" w14:paraId="5BBD7477" w14:textId="77777777" w:rsidTr="00595E4C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532" w14:textId="77777777" w:rsidR="00595E4C" w:rsidRPr="00595E4C" w:rsidRDefault="00595E4C" w:rsidP="00595E4C">
            <w:pPr>
              <w:jc w:val="center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lastRenderedPageBreak/>
              <w:t>Biểu số 2 - Ban hành kèm theo Thông tư số 90 ngày 28 tháng 09 năm 2018 của Bộ Tài chính</w:t>
            </w:r>
          </w:p>
        </w:tc>
      </w:tr>
      <w:tr w:rsidR="00595E4C" w:rsidRPr="00595E4C" w14:paraId="2B57FFA5" w14:textId="77777777" w:rsidTr="00595E4C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E94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 Đơn vị: Trường mầm non Đồng Lạc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4E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595E4C" w:rsidRPr="00595E4C" w14:paraId="5DD55ADD" w14:textId="77777777" w:rsidTr="00595E4C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70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Chương: 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37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595E4C" w:rsidRPr="00595E4C" w14:paraId="2741D47E" w14:textId="77777777" w:rsidTr="00595E4C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2ED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DỰ TOÁN BỔ SUNG THU, CHI NGÂN SÁCH NHÀ NƯỚC</w:t>
            </w:r>
          </w:p>
        </w:tc>
      </w:tr>
      <w:tr w:rsidR="00595E4C" w:rsidRPr="00595E4C" w14:paraId="405C4157" w14:textId="77777777" w:rsidTr="00595E4C">
        <w:trPr>
          <w:trHeight w:val="37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9CF" w14:textId="77777777" w:rsidR="00595E4C" w:rsidRPr="00595E4C" w:rsidRDefault="00595E4C" w:rsidP="00595E4C">
            <w:pPr>
              <w:jc w:val="center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(Kèm theo Quyết định số 247/QĐ-MNĐL ngày 16/11/2022 của Trường mầm non Đồng Lạc )</w:t>
            </w:r>
          </w:p>
        </w:tc>
      </w:tr>
      <w:tr w:rsidR="00595E4C" w:rsidRPr="00595E4C" w14:paraId="701076A9" w14:textId="77777777" w:rsidTr="00595E4C">
        <w:trPr>
          <w:trHeight w:val="37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9F6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(Dùng cho đơn vị sử dụng ngân sách)</w:t>
            </w:r>
          </w:p>
        </w:tc>
      </w:tr>
      <w:tr w:rsidR="00595E4C" w:rsidRPr="00595E4C" w14:paraId="6E64C7A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87F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794" w14:textId="77777777" w:rsidR="00595E4C" w:rsidRPr="00595E4C" w:rsidRDefault="00595E4C" w:rsidP="00595E4C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1A1" w14:textId="77777777" w:rsidR="00595E4C" w:rsidRPr="00595E4C" w:rsidRDefault="00595E4C" w:rsidP="00595E4C">
            <w:pPr>
              <w:jc w:val="right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Đvt: Triệu đồng</w:t>
            </w:r>
          </w:p>
        </w:tc>
      </w:tr>
      <w:tr w:rsidR="00595E4C" w:rsidRPr="00595E4C" w14:paraId="5FC82CB7" w14:textId="77777777" w:rsidTr="00595E4C">
        <w:trPr>
          <w:trHeight w:val="6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86F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Số </w:t>
            </w: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 xml:space="preserve">TT 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ADFE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BC73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Dự toán được giao</w:t>
            </w:r>
          </w:p>
        </w:tc>
      </w:tr>
      <w:tr w:rsidR="00595E4C" w:rsidRPr="00595E4C" w14:paraId="7D60A02D" w14:textId="77777777" w:rsidTr="00595E4C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576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D11F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6489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</w:tr>
      <w:tr w:rsidR="00595E4C" w:rsidRPr="00595E4C" w14:paraId="1F2C9B66" w14:textId="77777777" w:rsidTr="00595E4C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D85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A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03A2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Tổng số thu, chi, nộp ngân sách phí, lệ phí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0DBC" w14:textId="77777777" w:rsidR="00595E4C" w:rsidRPr="00595E4C" w:rsidRDefault="00595E4C" w:rsidP="00595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78F2244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511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D2882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Số thu phí, 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DE9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0A693E1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F22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D8C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27AF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5019A2C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BAB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288A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02D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612D3B2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01D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03C6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7CAA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3A1D0C4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411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8A2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5F0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5711BA0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CD1F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E31E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F355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660EE64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6B1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966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2FA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53972D6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F0E1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9E5B2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từ nguồn thu phí được để lại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9E1A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2034FA2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A539" w14:textId="77777777" w:rsidR="00595E4C" w:rsidRPr="00595E4C" w:rsidRDefault="00595E4C" w:rsidP="00595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6462" w14:textId="77777777" w:rsidR="00595E4C" w:rsidRPr="00595E4C" w:rsidRDefault="00595E4C" w:rsidP="00595E4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Chi sự nghiệp………………….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D3E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1C20C18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4F7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0D0F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B71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7EBC1C7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24AA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6D7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Kinh phí nhiệm vụ không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602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3614D60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3968" w14:textId="77777777" w:rsidR="00595E4C" w:rsidRPr="00595E4C" w:rsidRDefault="00595E4C" w:rsidP="00595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108A" w14:textId="77777777" w:rsidR="00595E4C" w:rsidRPr="00595E4C" w:rsidRDefault="00595E4C" w:rsidP="00595E4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5C1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3AA9A28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345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B69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954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718DBE2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7C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366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không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F5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54784C1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601E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452D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Số phí, lệ phí nộp ngân sách nhà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A6DE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60FFBC5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00F4" w14:textId="77777777" w:rsidR="00595E4C" w:rsidRPr="00595E4C" w:rsidRDefault="00595E4C" w:rsidP="00595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5340" w14:textId="77777777" w:rsidR="00595E4C" w:rsidRPr="00595E4C" w:rsidRDefault="00595E4C" w:rsidP="00595E4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AA7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6701AE6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492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7EDB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D7E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40B5F06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785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43E7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BF5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53DEB8A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AFC7" w14:textId="77777777" w:rsidR="00595E4C" w:rsidRPr="00595E4C" w:rsidRDefault="00595E4C" w:rsidP="00595E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266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37B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36221F9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A45A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3E7B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205C" w14:textId="77777777" w:rsidR="00595E4C" w:rsidRPr="00595E4C" w:rsidRDefault="00595E4C" w:rsidP="00595E4C">
            <w:pPr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1A2CB9C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F092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EF8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C36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595E4C" w:rsidRPr="00595E4C" w14:paraId="14E751CC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691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C044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Dự toán chi ngân sách nhà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D782" w14:textId="77777777" w:rsidR="00595E4C" w:rsidRPr="00595E4C" w:rsidRDefault="00595E4C" w:rsidP="00595E4C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450</w:t>
            </w:r>
          </w:p>
        </w:tc>
      </w:tr>
      <w:tr w:rsidR="00595E4C" w:rsidRPr="00595E4C" w14:paraId="7C29C28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C219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FB66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Nguồn ngân sách trong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2205" w14:textId="77777777" w:rsidR="00595E4C" w:rsidRPr="00595E4C" w:rsidRDefault="00595E4C" w:rsidP="00595E4C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450</w:t>
            </w:r>
          </w:p>
        </w:tc>
      </w:tr>
      <w:tr w:rsidR="00595E4C" w:rsidRPr="00595E4C" w14:paraId="4901C49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9A8A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8BA8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789C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F87660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155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9D1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6A7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5A99B7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7E26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316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không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F03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3DB2ECF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04A1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98BC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551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3C292A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BFE6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A86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Kinh phí thực hiện nhiệm vụ khoa học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6D0D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C6CEDA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8935" w14:textId="77777777" w:rsidR="00595E4C" w:rsidRPr="00595E4C" w:rsidRDefault="00595E4C" w:rsidP="00595E4C">
            <w:pPr>
              <w:jc w:val="center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7CFC" w14:textId="77777777" w:rsidR="00595E4C" w:rsidRPr="00595E4C" w:rsidRDefault="00595E4C" w:rsidP="00595E4C">
            <w:pPr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- Nhiệm vụ khoa học công nghệ cấp quốc gia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BB5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C330A9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C83C" w14:textId="77777777" w:rsidR="00595E4C" w:rsidRPr="00595E4C" w:rsidRDefault="00595E4C" w:rsidP="00595E4C">
            <w:pPr>
              <w:jc w:val="center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7D16" w14:textId="77777777" w:rsidR="00595E4C" w:rsidRPr="00595E4C" w:rsidRDefault="00595E4C" w:rsidP="00595E4C">
            <w:pPr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- Nhiệm vụ khoa học công nghệ cấp Bộ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A64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74D1D9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6AE3" w14:textId="77777777" w:rsidR="00595E4C" w:rsidRPr="00595E4C" w:rsidRDefault="00595E4C" w:rsidP="00595E4C">
            <w:pPr>
              <w:jc w:val="center"/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67D60" w14:textId="77777777" w:rsidR="00595E4C" w:rsidRPr="00595E4C" w:rsidRDefault="00595E4C" w:rsidP="00595E4C">
            <w:pPr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i/>
                <w:iCs/>
                <w:color w:val="000000"/>
                <w:sz w:val="24"/>
                <w:szCs w:val="24"/>
                <w:lang w:val="vi-VN" w:eastAsia="vi-VN"/>
              </w:rPr>
              <w:t>- Nhiệm vụ khoa học công nghệ cấp cơ sở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AFE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CC7B89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05B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0BD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 theo chức năng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842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03127B7" w14:textId="77777777" w:rsidTr="00475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4C5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F354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BC0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2C2BC74" w14:textId="77777777" w:rsidTr="00475E62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78B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54F4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5DF" w14:textId="77777777" w:rsidR="00595E4C" w:rsidRPr="00595E4C" w:rsidRDefault="00595E4C" w:rsidP="00595E4C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450</w:t>
            </w:r>
          </w:p>
        </w:tc>
      </w:tr>
      <w:tr w:rsidR="00595E4C" w:rsidRPr="00595E4C" w14:paraId="26B26996" w14:textId="77777777" w:rsidTr="00475E62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69B5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2E1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842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AC8E51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6E8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962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015B" w14:textId="77777777" w:rsidR="00595E4C" w:rsidRPr="00595E4C" w:rsidRDefault="00595E4C" w:rsidP="00595E4C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450</w:t>
            </w:r>
          </w:p>
        </w:tc>
      </w:tr>
      <w:tr w:rsidR="00595E4C" w:rsidRPr="00595E4C" w14:paraId="6957177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6AF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122B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DB4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73D9DF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87F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D06B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ACD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D92FAA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4CD1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D59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D3F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0375A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DAF9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3111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0BE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2C3B28C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A41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D0D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6A5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FF0DBB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8A04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772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A3E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C5BCE7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CC8E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2B98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2F0D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D95C6E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0679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1604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6AEC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4F0B465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B70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68D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779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F7B4A0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3B71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3317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FFC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360423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25D1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A80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098D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42DDB5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D3B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7.2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A85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F1A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6CB56C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E84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0E5A9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386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73046CC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F332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ABC61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885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9689BE5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EE1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4E2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584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34BFA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5158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7CCD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AA8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967DED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55D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E436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DF2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BA85EBC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D73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F47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25C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89D510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11CD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A9D9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A6C9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D88B2C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B61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C17B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266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49A280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5E14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DA64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FFD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5157B4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FAF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BE6F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Nguồn vốn viện trợ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923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3933BD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467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A1D0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81F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ED1D7E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7F68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05E66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299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360A46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6BA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97C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7AA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26E99B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B253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E8C1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FC5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040B4D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7138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6196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953B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8AF83D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EBE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C4CE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E74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F34BE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519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7461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905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EB01AE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AA05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582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F3C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BF47E3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8C59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309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C6E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775DDE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64C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8A0C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B5D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E62980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0CB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3AE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280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AA3F00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894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28A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9F6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793B47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6268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F5EB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EC7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9B1C03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3E6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E07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E4C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E4490CF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418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4E7B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AE7B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A37AA0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0CCB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BF68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D5C4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966B04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AE1F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B93A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910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D1A204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504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E43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15EE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3B65FD7" w14:textId="77777777" w:rsidTr="00475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354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F8A9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208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6A0D65" w14:textId="77777777" w:rsidTr="00475E62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68F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7.1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F26A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DD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9446205" w14:textId="77777777" w:rsidTr="00475E62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BF6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7.2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6302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163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DEEF32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476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6390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571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2211BC5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000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C73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6B2B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8A8427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5BE2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EF1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97F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F1D030C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9CD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23833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C56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2CC20F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C76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00D9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023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DC1FA9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6840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E06A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701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B2FFAE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5876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6608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1F7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98DC33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9F0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95F9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67C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E35A22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D5D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8B06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5C2B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308099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04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54A6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Nguồn vay nợ nước ngoài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5F7C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08FD692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BA44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C48D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4D2F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0BF2E9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785A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0251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AD4D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48CCC6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A1CE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44F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652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86E3B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7058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4D381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FFA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2072FA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BDD8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E38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17E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EBBBD9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C03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D464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665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2631F6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4D95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0D0B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3684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97AA105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584A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CD17F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BAF8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218626F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305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BF05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3F4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CE30A1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F56B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7F373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4AA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92AA237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A55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09C3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68EA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A4ADCF1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DD36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5A87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B4D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CAE0FE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DEAC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D2D25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DB4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DB32178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EEE9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252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3D94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662369D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D61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97A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FDAB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B99596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BD23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EBF6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2D2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7BB40D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8FE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5A94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8216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8E2D3B3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359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CD6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CEE4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21F563FD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4FD1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044D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F61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DEA16C4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AB03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849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109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360EF9A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5A1D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7.2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B638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583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7105F679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B493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25C5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E38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0566EA6F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70A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7156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D2B2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452B84B0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49CA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9D55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7C4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D08539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260F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6EA49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CE61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9EBC4A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1827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8EE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E0C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4C94E96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0166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91E0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26D3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3E9E696B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937B" w14:textId="77777777" w:rsidR="00595E4C" w:rsidRPr="00595E4C" w:rsidRDefault="00595E4C" w:rsidP="00595E4C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97FF" w14:textId="77777777" w:rsidR="00595E4C" w:rsidRPr="00595E4C" w:rsidRDefault="00595E4C" w:rsidP="00595E4C">
            <w:pP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E1F5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5F195BD5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F98C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5B3C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CB70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595E4C" w:rsidRPr="00595E4C" w14:paraId="1EED2EBE" w14:textId="77777777" w:rsidTr="00595E4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D38B" w14:textId="77777777" w:rsidR="00595E4C" w:rsidRPr="00595E4C" w:rsidRDefault="00595E4C" w:rsidP="00595E4C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5B2D" w14:textId="77777777" w:rsidR="00595E4C" w:rsidRPr="00595E4C" w:rsidRDefault="00595E4C" w:rsidP="00595E4C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595E4C">
              <w:rPr>
                <w:color w:val="000000"/>
                <w:sz w:val="24"/>
                <w:szCs w:val="24"/>
                <w:lang w:val="vi-VN" w:eastAsia="vi-VN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CBE7" w14:textId="77777777" w:rsidR="00595E4C" w:rsidRPr="00595E4C" w:rsidRDefault="00595E4C" w:rsidP="00595E4C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95E4C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</w:tbl>
    <w:p w14:paraId="1E196556" w14:textId="77777777" w:rsidR="005308B4" w:rsidRPr="005308B4" w:rsidRDefault="005308B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p w14:paraId="699B4427" w14:textId="77777777" w:rsidR="009F3646" w:rsidRPr="005308B4" w:rsidRDefault="009F3646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vi-VN"/>
        </w:rPr>
      </w:pPr>
    </w:p>
    <w:sectPr w:rsidR="009F3646" w:rsidRPr="005308B4" w:rsidSect="009B2D44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78CF" w14:textId="77777777" w:rsidR="002C6F71" w:rsidRDefault="002C6F71">
      <w:r>
        <w:separator/>
      </w:r>
    </w:p>
  </w:endnote>
  <w:endnote w:type="continuationSeparator" w:id="0">
    <w:p w14:paraId="49B38B54" w14:textId="77777777" w:rsidR="002C6F71" w:rsidRDefault="002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148E" w14:textId="77777777" w:rsidR="00932CBB" w:rsidRDefault="00D34E09" w:rsidP="009B2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2C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73F49" w14:textId="77777777" w:rsidR="00932CBB" w:rsidRDefault="00932CBB" w:rsidP="009B2D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1E1B" w14:textId="77777777" w:rsidR="00932CBB" w:rsidRDefault="00932CBB" w:rsidP="009B2D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A440" w14:textId="77777777" w:rsidR="002C6F71" w:rsidRDefault="002C6F71">
      <w:r>
        <w:separator/>
      </w:r>
    </w:p>
  </w:footnote>
  <w:footnote w:type="continuationSeparator" w:id="0">
    <w:p w14:paraId="6E177664" w14:textId="77777777" w:rsidR="002C6F71" w:rsidRDefault="002C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82A858"/>
    <w:lvl w:ilvl="0">
      <w:numFmt w:val="bullet"/>
      <w:lvlText w:val="*"/>
      <w:lvlJc w:val="left"/>
    </w:lvl>
  </w:abstractNum>
  <w:abstractNum w:abstractNumId="1" w15:restartNumberingAfterBreak="0">
    <w:nsid w:val="072423C1"/>
    <w:multiLevelType w:val="hybridMultilevel"/>
    <w:tmpl w:val="4F5AA886"/>
    <w:lvl w:ilvl="0" w:tplc="01B86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973577"/>
    <w:multiLevelType w:val="hybridMultilevel"/>
    <w:tmpl w:val="7A102BDC"/>
    <w:lvl w:ilvl="0" w:tplc="0EC2A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40E"/>
    <w:multiLevelType w:val="hybridMultilevel"/>
    <w:tmpl w:val="BDC8292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91D"/>
    <w:multiLevelType w:val="hybridMultilevel"/>
    <w:tmpl w:val="A1E66B16"/>
    <w:lvl w:ilvl="0" w:tplc="8064EB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503D"/>
    <w:multiLevelType w:val="hybridMultilevel"/>
    <w:tmpl w:val="17044BE6"/>
    <w:lvl w:ilvl="0" w:tplc="98987F24">
      <w:start w:val="4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22BA718C"/>
    <w:multiLevelType w:val="hybridMultilevel"/>
    <w:tmpl w:val="8CE49BA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005C"/>
    <w:multiLevelType w:val="hybridMultilevel"/>
    <w:tmpl w:val="BB3ED052"/>
    <w:lvl w:ilvl="0" w:tplc="995276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A390B"/>
    <w:multiLevelType w:val="multilevel"/>
    <w:tmpl w:val="E7B2210E"/>
    <w:lvl w:ilvl="0">
      <w:start w:val="10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4502B4C"/>
    <w:multiLevelType w:val="hybridMultilevel"/>
    <w:tmpl w:val="E7649772"/>
    <w:lvl w:ilvl="0" w:tplc="CFEAFC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F5813"/>
    <w:multiLevelType w:val="hybridMultilevel"/>
    <w:tmpl w:val="345AEE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A13F95"/>
    <w:multiLevelType w:val="hybridMultilevel"/>
    <w:tmpl w:val="E1C010FC"/>
    <w:lvl w:ilvl="0" w:tplc="067C0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4D0667"/>
    <w:multiLevelType w:val="hybridMultilevel"/>
    <w:tmpl w:val="424CDB90"/>
    <w:lvl w:ilvl="0" w:tplc="80BA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F2E3A"/>
    <w:multiLevelType w:val="hybridMultilevel"/>
    <w:tmpl w:val="8284A86C"/>
    <w:lvl w:ilvl="0" w:tplc="6180C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4BF"/>
    <w:multiLevelType w:val="hybridMultilevel"/>
    <w:tmpl w:val="3C98F34C"/>
    <w:lvl w:ilvl="0" w:tplc="AB7C36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4123"/>
    <w:multiLevelType w:val="hybridMultilevel"/>
    <w:tmpl w:val="1C205B5C"/>
    <w:lvl w:ilvl="0" w:tplc="B5B6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FF5F82"/>
    <w:multiLevelType w:val="hybridMultilevel"/>
    <w:tmpl w:val="B1023DBE"/>
    <w:lvl w:ilvl="0" w:tplc="4984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369FF"/>
    <w:multiLevelType w:val="hybridMultilevel"/>
    <w:tmpl w:val="AF02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4FAB"/>
    <w:multiLevelType w:val="hybridMultilevel"/>
    <w:tmpl w:val="9C22601C"/>
    <w:lvl w:ilvl="0" w:tplc="8BE093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E460F6B"/>
    <w:multiLevelType w:val="hybridMultilevel"/>
    <w:tmpl w:val="1214E21C"/>
    <w:lvl w:ilvl="0" w:tplc="92B2530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E3F70"/>
    <w:multiLevelType w:val="hybridMultilevel"/>
    <w:tmpl w:val="3692FDAA"/>
    <w:lvl w:ilvl="0" w:tplc="F7AC4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2C2A0B"/>
    <w:multiLevelType w:val="hybridMultilevel"/>
    <w:tmpl w:val="21982700"/>
    <w:lvl w:ilvl="0" w:tplc="1A92B7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0B219C"/>
    <w:multiLevelType w:val="multilevel"/>
    <w:tmpl w:val="D0CE2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5D92D71"/>
    <w:multiLevelType w:val="hybridMultilevel"/>
    <w:tmpl w:val="908A7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A0656"/>
    <w:multiLevelType w:val="hybridMultilevel"/>
    <w:tmpl w:val="C414C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64330"/>
    <w:multiLevelType w:val="hybridMultilevel"/>
    <w:tmpl w:val="357E7F8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5BD7"/>
    <w:multiLevelType w:val="hybridMultilevel"/>
    <w:tmpl w:val="62BC1FB8"/>
    <w:lvl w:ilvl="0" w:tplc="428095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A3A"/>
    <w:multiLevelType w:val="hybridMultilevel"/>
    <w:tmpl w:val="703AE7D8"/>
    <w:lvl w:ilvl="0" w:tplc="51AA6142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ECDEABD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A81CB7"/>
    <w:multiLevelType w:val="hybridMultilevel"/>
    <w:tmpl w:val="3E62AC0A"/>
    <w:lvl w:ilvl="0" w:tplc="805E14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51A87"/>
    <w:multiLevelType w:val="hybridMultilevel"/>
    <w:tmpl w:val="6B2A9D36"/>
    <w:lvl w:ilvl="0" w:tplc="C5341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1D47D9"/>
    <w:multiLevelType w:val="hybridMultilevel"/>
    <w:tmpl w:val="424CDB90"/>
    <w:lvl w:ilvl="0" w:tplc="80BA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58349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331374438">
    <w:abstractNumId w:val="24"/>
  </w:num>
  <w:num w:numId="3" w16cid:durableId="1816944038">
    <w:abstractNumId w:val="5"/>
  </w:num>
  <w:num w:numId="4" w16cid:durableId="1924027528">
    <w:abstractNumId w:val="28"/>
  </w:num>
  <w:num w:numId="5" w16cid:durableId="175461295">
    <w:abstractNumId w:val="19"/>
  </w:num>
  <w:num w:numId="6" w16cid:durableId="1222790179">
    <w:abstractNumId w:val="27"/>
  </w:num>
  <w:num w:numId="7" w16cid:durableId="91632540">
    <w:abstractNumId w:val="7"/>
  </w:num>
  <w:num w:numId="8" w16cid:durableId="103505360">
    <w:abstractNumId w:val="2"/>
  </w:num>
  <w:num w:numId="9" w16cid:durableId="2136177226">
    <w:abstractNumId w:val="9"/>
  </w:num>
  <w:num w:numId="10" w16cid:durableId="1202402705">
    <w:abstractNumId w:val="22"/>
  </w:num>
  <w:num w:numId="11" w16cid:durableId="168912603">
    <w:abstractNumId w:val="17"/>
  </w:num>
  <w:num w:numId="12" w16cid:durableId="876428960">
    <w:abstractNumId w:val="6"/>
  </w:num>
  <w:num w:numId="13" w16cid:durableId="1321427127">
    <w:abstractNumId w:val="25"/>
  </w:num>
  <w:num w:numId="14" w16cid:durableId="74590246">
    <w:abstractNumId w:val="3"/>
  </w:num>
  <w:num w:numId="15" w16cid:durableId="1492018106">
    <w:abstractNumId w:val="12"/>
  </w:num>
  <w:num w:numId="16" w16cid:durableId="2101369925">
    <w:abstractNumId w:val="30"/>
  </w:num>
  <w:num w:numId="17" w16cid:durableId="1874027169">
    <w:abstractNumId w:val="29"/>
  </w:num>
  <w:num w:numId="18" w16cid:durableId="163478186">
    <w:abstractNumId w:val="21"/>
  </w:num>
  <w:num w:numId="19" w16cid:durableId="1653439944">
    <w:abstractNumId w:val="10"/>
  </w:num>
  <w:num w:numId="20" w16cid:durableId="456990901">
    <w:abstractNumId w:val="14"/>
  </w:num>
  <w:num w:numId="21" w16cid:durableId="1001665701">
    <w:abstractNumId w:val="13"/>
  </w:num>
  <w:num w:numId="22" w16cid:durableId="1439711666">
    <w:abstractNumId w:val="23"/>
  </w:num>
  <w:num w:numId="23" w16cid:durableId="1863470610">
    <w:abstractNumId w:val="15"/>
  </w:num>
  <w:num w:numId="24" w16cid:durableId="1700079817">
    <w:abstractNumId w:val="20"/>
  </w:num>
  <w:num w:numId="25" w16cid:durableId="1851748643">
    <w:abstractNumId w:val="16"/>
  </w:num>
  <w:num w:numId="26" w16cid:durableId="1958832017">
    <w:abstractNumId w:val="11"/>
  </w:num>
  <w:num w:numId="27" w16cid:durableId="1068377296">
    <w:abstractNumId w:val="26"/>
  </w:num>
  <w:num w:numId="28" w16cid:durableId="24523211">
    <w:abstractNumId w:val="4"/>
  </w:num>
  <w:num w:numId="29" w16cid:durableId="1601831974">
    <w:abstractNumId w:val="18"/>
  </w:num>
  <w:num w:numId="30" w16cid:durableId="1843667689">
    <w:abstractNumId w:val="1"/>
  </w:num>
  <w:num w:numId="31" w16cid:durableId="1253511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44"/>
    <w:rsid w:val="00004080"/>
    <w:rsid w:val="00010C10"/>
    <w:rsid w:val="00024F68"/>
    <w:rsid w:val="00046F1F"/>
    <w:rsid w:val="00062790"/>
    <w:rsid w:val="00094291"/>
    <w:rsid w:val="00095253"/>
    <w:rsid w:val="000A3BBE"/>
    <w:rsid w:val="000B2B1C"/>
    <w:rsid w:val="000D3428"/>
    <w:rsid w:val="000E57EC"/>
    <w:rsid w:val="000F364B"/>
    <w:rsid w:val="000F53C8"/>
    <w:rsid w:val="001250CC"/>
    <w:rsid w:val="00137AFA"/>
    <w:rsid w:val="00157BCC"/>
    <w:rsid w:val="00160EE0"/>
    <w:rsid w:val="001779B6"/>
    <w:rsid w:val="0019094C"/>
    <w:rsid w:val="00190A2E"/>
    <w:rsid w:val="001A0CD1"/>
    <w:rsid w:val="001A5E90"/>
    <w:rsid w:val="001A7F64"/>
    <w:rsid w:val="001C2425"/>
    <w:rsid w:val="001C60AF"/>
    <w:rsid w:val="001E43DA"/>
    <w:rsid w:val="001F1AD1"/>
    <w:rsid w:val="0020261E"/>
    <w:rsid w:val="00206153"/>
    <w:rsid w:val="002704D8"/>
    <w:rsid w:val="002A4E49"/>
    <w:rsid w:val="002C6F71"/>
    <w:rsid w:val="002D3654"/>
    <w:rsid w:val="002D6F6D"/>
    <w:rsid w:val="002F229E"/>
    <w:rsid w:val="003209B6"/>
    <w:rsid w:val="003222F1"/>
    <w:rsid w:val="00354CA1"/>
    <w:rsid w:val="00372C03"/>
    <w:rsid w:val="00374032"/>
    <w:rsid w:val="003A430C"/>
    <w:rsid w:val="003D7A78"/>
    <w:rsid w:val="003F370D"/>
    <w:rsid w:val="004078C0"/>
    <w:rsid w:val="00455101"/>
    <w:rsid w:val="00475E62"/>
    <w:rsid w:val="00492AF4"/>
    <w:rsid w:val="0049676E"/>
    <w:rsid w:val="004A6475"/>
    <w:rsid w:val="004B5FA7"/>
    <w:rsid w:val="004B70B9"/>
    <w:rsid w:val="004C059A"/>
    <w:rsid w:val="004C5454"/>
    <w:rsid w:val="004D38E0"/>
    <w:rsid w:val="004E4CF8"/>
    <w:rsid w:val="004F35F7"/>
    <w:rsid w:val="00524397"/>
    <w:rsid w:val="0052611C"/>
    <w:rsid w:val="005308B4"/>
    <w:rsid w:val="0055636E"/>
    <w:rsid w:val="005908F3"/>
    <w:rsid w:val="00593C7E"/>
    <w:rsid w:val="00595E4C"/>
    <w:rsid w:val="005A3D85"/>
    <w:rsid w:val="005C0660"/>
    <w:rsid w:val="005C4B12"/>
    <w:rsid w:val="005C5B36"/>
    <w:rsid w:val="005D67D4"/>
    <w:rsid w:val="005E6741"/>
    <w:rsid w:val="00600456"/>
    <w:rsid w:val="00601D78"/>
    <w:rsid w:val="00617FED"/>
    <w:rsid w:val="006344E2"/>
    <w:rsid w:val="00675C5B"/>
    <w:rsid w:val="006925A9"/>
    <w:rsid w:val="006A122B"/>
    <w:rsid w:val="006F28E6"/>
    <w:rsid w:val="006F7F62"/>
    <w:rsid w:val="00731982"/>
    <w:rsid w:val="00742C7D"/>
    <w:rsid w:val="00765274"/>
    <w:rsid w:val="007955CA"/>
    <w:rsid w:val="007A1DA1"/>
    <w:rsid w:val="007A79B3"/>
    <w:rsid w:val="007B24CA"/>
    <w:rsid w:val="008018E6"/>
    <w:rsid w:val="00801F44"/>
    <w:rsid w:val="00847186"/>
    <w:rsid w:val="008518AB"/>
    <w:rsid w:val="00865483"/>
    <w:rsid w:val="00872DDF"/>
    <w:rsid w:val="00875E46"/>
    <w:rsid w:val="00876233"/>
    <w:rsid w:val="00894575"/>
    <w:rsid w:val="008E12E3"/>
    <w:rsid w:val="008E7716"/>
    <w:rsid w:val="008F30C6"/>
    <w:rsid w:val="009015F5"/>
    <w:rsid w:val="00917D61"/>
    <w:rsid w:val="00932CBB"/>
    <w:rsid w:val="00965793"/>
    <w:rsid w:val="009768AE"/>
    <w:rsid w:val="00995BA7"/>
    <w:rsid w:val="009A3CB6"/>
    <w:rsid w:val="009B2D44"/>
    <w:rsid w:val="009C3ACE"/>
    <w:rsid w:val="009D09AD"/>
    <w:rsid w:val="009E5BE1"/>
    <w:rsid w:val="009F3646"/>
    <w:rsid w:val="00A271F7"/>
    <w:rsid w:val="00A55B47"/>
    <w:rsid w:val="00A658F7"/>
    <w:rsid w:val="00A70A25"/>
    <w:rsid w:val="00A7535F"/>
    <w:rsid w:val="00AB2F61"/>
    <w:rsid w:val="00AE4C84"/>
    <w:rsid w:val="00B23783"/>
    <w:rsid w:val="00B413BC"/>
    <w:rsid w:val="00B52DF3"/>
    <w:rsid w:val="00B57BEF"/>
    <w:rsid w:val="00B60176"/>
    <w:rsid w:val="00B7767E"/>
    <w:rsid w:val="00B959EC"/>
    <w:rsid w:val="00BA270F"/>
    <w:rsid w:val="00BB1F59"/>
    <w:rsid w:val="00BC1FDF"/>
    <w:rsid w:val="00BC3711"/>
    <w:rsid w:val="00C07C92"/>
    <w:rsid w:val="00C44E56"/>
    <w:rsid w:val="00C526B7"/>
    <w:rsid w:val="00C55A22"/>
    <w:rsid w:val="00C657AB"/>
    <w:rsid w:val="00C72EF6"/>
    <w:rsid w:val="00C775E0"/>
    <w:rsid w:val="00CA028B"/>
    <w:rsid w:val="00CB47ED"/>
    <w:rsid w:val="00CC233F"/>
    <w:rsid w:val="00CE3C59"/>
    <w:rsid w:val="00CF43CA"/>
    <w:rsid w:val="00CF633E"/>
    <w:rsid w:val="00D148CB"/>
    <w:rsid w:val="00D34E09"/>
    <w:rsid w:val="00D41A0D"/>
    <w:rsid w:val="00D43EBC"/>
    <w:rsid w:val="00D52B18"/>
    <w:rsid w:val="00D609E1"/>
    <w:rsid w:val="00DE6E45"/>
    <w:rsid w:val="00E114E1"/>
    <w:rsid w:val="00E47640"/>
    <w:rsid w:val="00E95EC8"/>
    <w:rsid w:val="00E97303"/>
    <w:rsid w:val="00EA1B1A"/>
    <w:rsid w:val="00EA74D6"/>
    <w:rsid w:val="00EB3B6B"/>
    <w:rsid w:val="00EB466A"/>
    <w:rsid w:val="00EB52F0"/>
    <w:rsid w:val="00ED0561"/>
    <w:rsid w:val="00F026CE"/>
    <w:rsid w:val="00F434C1"/>
    <w:rsid w:val="00F4415E"/>
    <w:rsid w:val="00F74133"/>
    <w:rsid w:val="00F97355"/>
    <w:rsid w:val="00FA37DB"/>
    <w:rsid w:val="00FB7C0B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1FBC46"/>
  <w15:docId w15:val="{45EE3010-2725-4C5C-B69F-7C36BA1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D4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9B2D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9B2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D44"/>
  </w:style>
  <w:style w:type="paragraph" w:styleId="Header">
    <w:name w:val="header"/>
    <w:basedOn w:val="Normal"/>
    <w:link w:val="HeaderChar"/>
    <w:rsid w:val="009B2D44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9B2D44"/>
    <w:pPr>
      <w:spacing w:after="160" w:line="240" w:lineRule="exact"/>
    </w:pPr>
    <w:rPr>
      <w:rFonts w:ascii=".VnAvant" w:hAnsi=".VnAvant" w:cs=".VnAvant"/>
      <w:sz w:val="20"/>
      <w:szCs w:val="20"/>
    </w:rPr>
  </w:style>
  <w:style w:type="character" w:styleId="Hyperlink">
    <w:name w:val="Hyperlink"/>
    <w:uiPriority w:val="99"/>
    <w:rsid w:val="009B2D44"/>
    <w:rPr>
      <w:color w:val="0000FF"/>
      <w:u w:val="single"/>
    </w:rPr>
  </w:style>
  <w:style w:type="character" w:customStyle="1" w:styleId="apple-converted-space">
    <w:name w:val="apple-converted-space"/>
    <w:rsid w:val="009B2D44"/>
    <w:rPr>
      <w:rFonts w:cs="Times New Roman"/>
    </w:rPr>
  </w:style>
  <w:style w:type="paragraph" w:styleId="NormalWeb">
    <w:name w:val="Normal (Web)"/>
    <w:basedOn w:val="Normal"/>
    <w:rsid w:val="009B2D4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B2D44"/>
    <w:rPr>
      <w:i/>
      <w:iCs/>
    </w:rPr>
  </w:style>
  <w:style w:type="character" w:styleId="FollowedHyperlink">
    <w:name w:val="FollowedHyperlink"/>
    <w:uiPriority w:val="99"/>
    <w:unhideWhenUsed/>
    <w:rsid w:val="00010C10"/>
    <w:rPr>
      <w:color w:val="800080"/>
      <w:u w:val="single"/>
    </w:rPr>
  </w:style>
  <w:style w:type="paragraph" w:customStyle="1" w:styleId="xl60">
    <w:name w:val="xl60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1">
    <w:name w:val="xl61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62">
    <w:name w:val="xl62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63">
    <w:name w:val="xl63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64">
    <w:name w:val="xl64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5">
    <w:name w:val="xl65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GB" w:eastAsia="en-GB"/>
    </w:rPr>
  </w:style>
  <w:style w:type="paragraph" w:customStyle="1" w:styleId="xl67">
    <w:name w:val="xl67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8">
    <w:name w:val="xl68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9">
    <w:name w:val="xl69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0">
    <w:name w:val="xl70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71">
    <w:name w:val="xl71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72">
    <w:name w:val="xl72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3">
    <w:name w:val="xl73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4">
    <w:name w:val="xl74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5">
    <w:name w:val="xl75"/>
    <w:basedOn w:val="Normal"/>
    <w:rsid w:val="00010C1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6">
    <w:name w:val="xl76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7">
    <w:name w:val="xl77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8">
    <w:name w:val="xl78"/>
    <w:basedOn w:val="Normal"/>
    <w:rsid w:val="00010C10"/>
    <w:pPr>
      <w:pBdr>
        <w:top w:val="single" w:sz="4" w:space="0" w:color="000000"/>
        <w:left w:val="single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9">
    <w:name w:val="xl79"/>
    <w:basedOn w:val="Normal"/>
    <w:rsid w:val="00010C10"/>
    <w:pPr>
      <w:pBdr>
        <w:top w:val="dotted" w:sz="4" w:space="0" w:color="000000"/>
        <w:left w:val="single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80">
    <w:name w:val="xl80"/>
    <w:basedOn w:val="Normal"/>
    <w:rsid w:val="00010C10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81">
    <w:name w:val="xl81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GB" w:eastAsia="en-GB"/>
    </w:rPr>
  </w:style>
  <w:style w:type="paragraph" w:customStyle="1" w:styleId="xl82">
    <w:name w:val="xl82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GB" w:eastAsia="en-GB"/>
    </w:rPr>
  </w:style>
  <w:style w:type="paragraph" w:customStyle="1" w:styleId="xl83">
    <w:name w:val="xl83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85">
    <w:name w:val="xl85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86">
    <w:name w:val="xl86"/>
    <w:basedOn w:val="Normal"/>
    <w:rsid w:val="00010C10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5C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74133"/>
    <w:rPr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F7413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4133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6004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0456"/>
    <w:rPr>
      <w:rFonts w:ascii="Tahoma" w:hAnsi="Tahoma" w:cs="Tahoma"/>
      <w:sz w:val="16"/>
      <w:szCs w:val="16"/>
      <w:lang w:val="en-US" w:eastAsia="en-US"/>
    </w:rPr>
  </w:style>
  <w:style w:type="character" w:customStyle="1" w:styleId="Bodytext2">
    <w:name w:val="Body text (2)"/>
    <w:rsid w:val="00965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PHẦN MỘT</vt:lpstr>
    </vt:vector>
  </TitlesOfParts>
  <Company/>
  <LinksUpToDate>false</LinksUpToDate>
  <CharactersWithSpaces>5203</CharactersWithSpaces>
  <SharedDoc>false</SharedDoc>
  <HLinks>
    <vt:vector size="36" baseType="variant">
      <vt:variant>
        <vt:i4>1704001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MỘT</dc:title>
  <dc:subject/>
  <dc:creator>REDSTAR</dc:creator>
  <cp:keywords/>
  <dc:description/>
  <cp:lastModifiedBy>nguyenthihoamndl@outlook.com.vn</cp:lastModifiedBy>
  <cp:revision>8</cp:revision>
  <cp:lastPrinted>2021-12-08T02:11:00Z</cp:lastPrinted>
  <dcterms:created xsi:type="dcterms:W3CDTF">2022-11-29T03:17:00Z</dcterms:created>
  <dcterms:modified xsi:type="dcterms:W3CDTF">2022-11-29T04:46:00Z</dcterms:modified>
</cp:coreProperties>
</file>